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7BDC4" w14:textId="417C1E87" w:rsidR="00E927AA" w:rsidRDefault="00D774CC">
      <w:r w:rsidRPr="00D774CC">
        <w:t>https://www.zaprinta.fr/proofsheet/1222294818239637</w:t>
      </w:r>
    </w:p>
    <w:sectPr w:rsidR="00E92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4CC"/>
    <w:rsid w:val="009D5880"/>
    <w:rsid w:val="00D774CC"/>
    <w:rsid w:val="00E9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9E6A0"/>
  <w15:chartTrackingRefBased/>
  <w15:docId w15:val="{92F375AB-51A0-4EBE-BC86-DA75873F8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77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77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774C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774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774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774C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774C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774C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774C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774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774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774C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774C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774C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774C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774C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774C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774C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77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77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774C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774C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77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774C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774C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774C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74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774C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774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44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Lombardet</dc:creator>
  <cp:keywords/>
  <dc:description/>
  <cp:lastModifiedBy>Clara Lombardet</cp:lastModifiedBy>
  <cp:revision>1</cp:revision>
  <dcterms:created xsi:type="dcterms:W3CDTF">2025-01-07T16:02:00Z</dcterms:created>
  <dcterms:modified xsi:type="dcterms:W3CDTF">2025-01-07T16:02:00Z</dcterms:modified>
</cp:coreProperties>
</file>